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36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38"/>
        <w:gridCol w:w="1716"/>
        <w:gridCol w:w="350"/>
        <w:gridCol w:w="1477"/>
        <w:gridCol w:w="853"/>
        <w:gridCol w:w="322"/>
        <w:gridCol w:w="2653"/>
      </w:tblGrid>
      <w:tr w:rsidR="00E474F6" w:rsidTr="007D75A8">
        <w:trPr>
          <w:trHeight w:val="381"/>
        </w:trPr>
        <w:tc>
          <w:tcPr>
            <w:tcW w:w="10609" w:type="dxa"/>
            <w:gridSpan w:val="7"/>
            <w:shd w:val="clear" w:color="auto" w:fill="42A8A6"/>
          </w:tcPr>
          <w:p w:rsidR="00E474F6" w:rsidRPr="007D75A8" w:rsidRDefault="00E474F6" w:rsidP="0009301A">
            <w:pPr>
              <w:jc w:val="center"/>
              <w:rPr>
                <w:rFonts w:ascii="Twinkl Thin" w:hAnsi="Twinkl Thin"/>
                <w:sz w:val="32"/>
                <w:szCs w:val="36"/>
              </w:rPr>
            </w:pPr>
            <w:r w:rsidRPr="007D75A8">
              <w:rPr>
                <w:rFonts w:ascii="Twinkl Thin" w:hAnsi="Twinkl Thin"/>
                <w:sz w:val="32"/>
                <w:szCs w:val="36"/>
              </w:rPr>
              <w:t xml:space="preserve">Leintwardine Endowed CE Primary </w:t>
            </w:r>
            <w:r w:rsidR="00BC2FC9" w:rsidRPr="007D75A8">
              <w:rPr>
                <w:rFonts w:ascii="Twinkl Thin" w:hAnsi="Twinkl Thin"/>
                <w:sz w:val="32"/>
                <w:szCs w:val="36"/>
              </w:rPr>
              <w:t>School Learning Journey Itinerary</w:t>
            </w:r>
          </w:p>
        </w:tc>
      </w:tr>
      <w:tr w:rsidR="00E474F6" w:rsidTr="0009301A">
        <w:trPr>
          <w:trHeight w:val="386"/>
        </w:trPr>
        <w:tc>
          <w:tcPr>
            <w:tcW w:w="10609" w:type="dxa"/>
            <w:gridSpan w:val="7"/>
          </w:tcPr>
          <w:p w:rsidR="00E474F6" w:rsidRPr="00442DDB" w:rsidRDefault="00E474F6" w:rsidP="0009301A">
            <w:pPr>
              <w:jc w:val="center"/>
              <w:rPr>
                <w:rFonts w:ascii="Twinkl Thin" w:hAnsi="Twinkl Thin" w:cs="MV Boli"/>
              </w:rPr>
            </w:pPr>
            <w:r w:rsidRPr="00442DDB">
              <w:rPr>
                <w:rFonts w:ascii="Twinkl Thin" w:hAnsi="Twinkl Thin" w:cs="MV Boli"/>
                <w:color w:val="47B972"/>
              </w:rPr>
              <w:t>‘Letting Our Light Shine’</w:t>
            </w:r>
          </w:p>
        </w:tc>
      </w:tr>
      <w:tr w:rsidR="00BC2FC9" w:rsidTr="0009301A">
        <w:trPr>
          <w:trHeight w:val="316"/>
        </w:trPr>
        <w:tc>
          <w:tcPr>
            <w:tcW w:w="3238" w:type="dxa"/>
          </w:tcPr>
          <w:p w:rsidR="006F486A" w:rsidRPr="00442DDB" w:rsidRDefault="006F486A" w:rsidP="00710CAF">
            <w:pPr>
              <w:rPr>
                <w:rFonts w:ascii="Twinkl Thin" w:hAnsi="Twinkl Thin"/>
                <w:sz w:val="28"/>
                <w:szCs w:val="28"/>
              </w:rPr>
            </w:pPr>
            <w:r w:rsidRPr="00442DDB">
              <w:rPr>
                <w:rFonts w:ascii="Twinkl Thin" w:hAnsi="Twinkl Thin"/>
                <w:sz w:val="28"/>
                <w:szCs w:val="28"/>
              </w:rPr>
              <w:t>SUBJECT :</w:t>
            </w:r>
            <w:r w:rsidR="004616AC" w:rsidRPr="00442DDB">
              <w:rPr>
                <w:rFonts w:ascii="Twinkl Thin" w:hAnsi="Twinkl Thin"/>
                <w:sz w:val="28"/>
                <w:szCs w:val="28"/>
              </w:rPr>
              <w:t xml:space="preserve"> </w:t>
            </w:r>
            <w:r w:rsidR="008362E2" w:rsidRPr="00442DDB">
              <w:rPr>
                <w:rFonts w:ascii="Twinkl Thin" w:hAnsi="Twinkl Thin"/>
                <w:sz w:val="28"/>
                <w:szCs w:val="28"/>
              </w:rPr>
              <w:t>Computing</w:t>
            </w:r>
          </w:p>
        </w:tc>
        <w:tc>
          <w:tcPr>
            <w:tcW w:w="1716" w:type="dxa"/>
          </w:tcPr>
          <w:p w:rsidR="006F486A" w:rsidRPr="00442DDB" w:rsidRDefault="006F486A" w:rsidP="0009301A">
            <w:pPr>
              <w:rPr>
                <w:rFonts w:ascii="Twinkl Thin" w:hAnsi="Twinkl Thin"/>
                <w:sz w:val="28"/>
                <w:szCs w:val="28"/>
              </w:rPr>
            </w:pPr>
            <w:r w:rsidRPr="00442DDB">
              <w:rPr>
                <w:rFonts w:ascii="Twinkl Thin" w:hAnsi="Twinkl Thin"/>
                <w:sz w:val="28"/>
                <w:szCs w:val="28"/>
              </w:rPr>
              <w:t>YEAR :</w:t>
            </w:r>
            <w:r w:rsidR="007D75A8">
              <w:rPr>
                <w:rFonts w:ascii="Twinkl Thin" w:hAnsi="Twinkl Thin"/>
                <w:sz w:val="28"/>
                <w:szCs w:val="28"/>
              </w:rPr>
              <w:t xml:space="preserve"> A</w:t>
            </w:r>
          </w:p>
        </w:tc>
        <w:tc>
          <w:tcPr>
            <w:tcW w:w="2680" w:type="dxa"/>
            <w:gridSpan w:val="3"/>
          </w:tcPr>
          <w:p w:rsidR="006F486A" w:rsidRPr="00442DDB" w:rsidRDefault="006F486A" w:rsidP="00710CAF">
            <w:pPr>
              <w:rPr>
                <w:rFonts w:ascii="Twinkl Thin" w:hAnsi="Twinkl Thin"/>
                <w:sz w:val="28"/>
                <w:szCs w:val="28"/>
              </w:rPr>
            </w:pPr>
            <w:r w:rsidRPr="00442DDB">
              <w:rPr>
                <w:rFonts w:ascii="Twinkl Thin" w:hAnsi="Twinkl Thin"/>
                <w:sz w:val="28"/>
                <w:szCs w:val="28"/>
              </w:rPr>
              <w:t xml:space="preserve">TERM : </w:t>
            </w:r>
            <w:r w:rsidR="004616AC" w:rsidRPr="00442DDB">
              <w:rPr>
                <w:rFonts w:ascii="Twinkl Thin" w:hAnsi="Twinkl Thin"/>
                <w:sz w:val="28"/>
                <w:szCs w:val="28"/>
              </w:rPr>
              <w:t xml:space="preserve"> </w:t>
            </w:r>
            <w:r w:rsidR="008362E2" w:rsidRPr="00442DDB">
              <w:rPr>
                <w:rFonts w:ascii="Twinkl Thin" w:hAnsi="Twinkl Thin"/>
                <w:sz w:val="28"/>
                <w:szCs w:val="28"/>
              </w:rPr>
              <w:t xml:space="preserve"> Spring 1</w:t>
            </w:r>
          </w:p>
        </w:tc>
        <w:tc>
          <w:tcPr>
            <w:tcW w:w="2975" w:type="dxa"/>
            <w:gridSpan w:val="2"/>
          </w:tcPr>
          <w:p w:rsidR="006F486A" w:rsidRPr="00442DDB" w:rsidRDefault="006F486A" w:rsidP="0009301A">
            <w:pPr>
              <w:rPr>
                <w:rFonts w:ascii="Twinkl Thin" w:hAnsi="Twinkl Thin"/>
                <w:sz w:val="28"/>
                <w:szCs w:val="28"/>
              </w:rPr>
            </w:pPr>
            <w:r w:rsidRPr="00442DDB">
              <w:rPr>
                <w:rFonts w:ascii="Twinkl Thin" w:hAnsi="Twinkl Thin"/>
                <w:sz w:val="28"/>
                <w:szCs w:val="28"/>
              </w:rPr>
              <w:t xml:space="preserve">YEAR GROUPS : </w:t>
            </w:r>
            <w:r w:rsidR="008362E2" w:rsidRPr="00442DDB">
              <w:rPr>
                <w:rFonts w:ascii="Twinkl Thin" w:hAnsi="Twinkl Thin"/>
                <w:sz w:val="28"/>
                <w:szCs w:val="28"/>
              </w:rPr>
              <w:t>3/4</w:t>
            </w:r>
            <w:r w:rsidR="00710CAF" w:rsidRPr="00442DDB">
              <w:rPr>
                <w:rFonts w:ascii="Twinkl Thin" w:hAnsi="Twinkl Thin"/>
                <w:sz w:val="28"/>
                <w:szCs w:val="28"/>
              </w:rPr>
              <w:t xml:space="preserve">  </w:t>
            </w:r>
          </w:p>
        </w:tc>
      </w:tr>
      <w:tr w:rsidR="00A36DCA" w:rsidTr="007D75A8">
        <w:trPr>
          <w:trHeight w:val="417"/>
        </w:trPr>
        <w:tc>
          <w:tcPr>
            <w:tcW w:w="10609" w:type="dxa"/>
            <w:gridSpan w:val="7"/>
            <w:shd w:val="clear" w:color="auto" w:fill="83CFA0"/>
          </w:tcPr>
          <w:p w:rsidR="00A36DCA" w:rsidRPr="00442DDB" w:rsidRDefault="004616AC" w:rsidP="00710CAF">
            <w:pPr>
              <w:rPr>
                <w:rFonts w:ascii="Twinkl Thin" w:hAnsi="Twinkl Thin"/>
                <w:sz w:val="32"/>
                <w:szCs w:val="32"/>
              </w:rPr>
            </w:pPr>
            <w:r w:rsidRPr="00442DDB">
              <w:rPr>
                <w:rFonts w:ascii="Twinkl Thin" w:hAnsi="Twinkl Thin"/>
                <w:sz w:val="32"/>
                <w:szCs w:val="32"/>
              </w:rPr>
              <w:t xml:space="preserve">Key </w:t>
            </w:r>
            <w:proofErr w:type="gramStart"/>
            <w:r w:rsidRPr="00442DDB">
              <w:rPr>
                <w:rFonts w:ascii="Twinkl Thin" w:hAnsi="Twinkl Thin"/>
                <w:sz w:val="32"/>
                <w:szCs w:val="32"/>
              </w:rPr>
              <w:t>Question :</w:t>
            </w:r>
            <w:proofErr w:type="gramEnd"/>
            <w:r w:rsidRPr="00442DDB">
              <w:rPr>
                <w:rFonts w:ascii="Twinkl Thin" w:hAnsi="Twinkl Thin"/>
                <w:sz w:val="32"/>
                <w:szCs w:val="32"/>
              </w:rPr>
              <w:t xml:space="preserve"> </w:t>
            </w:r>
            <w:r w:rsidR="008362E2" w:rsidRPr="00442DDB">
              <w:rPr>
                <w:rFonts w:ascii="Twinkl Thin" w:hAnsi="Twinkl Thin"/>
                <w:sz w:val="32"/>
                <w:szCs w:val="32"/>
              </w:rPr>
              <w:t>What is inside my computer?</w:t>
            </w:r>
          </w:p>
        </w:tc>
      </w:tr>
      <w:tr w:rsidR="00BC2FC9" w:rsidTr="0009301A">
        <w:trPr>
          <w:trHeight w:val="438"/>
        </w:trPr>
        <w:tc>
          <w:tcPr>
            <w:tcW w:w="10609" w:type="dxa"/>
            <w:gridSpan w:val="7"/>
          </w:tcPr>
          <w:p w:rsidR="00BC2FC9" w:rsidRDefault="00BC2FC9" w:rsidP="0009301A">
            <w:pPr>
              <w:rPr>
                <w:rFonts w:ascii="Twinkl Thin" w:hAnsi="Twinkl Thin"/>
                <w:sz w:val="24"/>
                <w:szCs w:val="24"/>
              </w:rPr>
            </w:pPr>
            <w:r w:rsidRPr="00442DDB">
              <w:rPr>
                <w:rFonts w:ascii="Twinkl Thin" w:hAnsi="Twinkl Thin"/>
                <w:sz w:val="24"/>
                <w:szCs w:val="24"/>
              </w:rPr>
              <w:t>Previous Knowledge – We would expect children to already be able to:</w:t>
            </w:r>
          </w:p>
          <w:p w:rsidR="007D75A8" w:rsidRDefault="007D75A8" w:rsidP="0009301A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 xml:space="preserve">Describe different peripherals used on a computer. </w:t>
            </w:r>
          </w:p>
          <w:p w:rsidR="007D75A8" w:rsidRDefault="007D75A8" w:rsidP="0009301A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Recognise common uses of information technology beyond school.</w:t>
            </w:r>
          </w:p>
          <w:p w:rsidR="0088583D" w:rsidRDefault="007D75A8" w:rsidP="0009301A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 xml:space="preserve">Explain that computers and other devices have components on the inside. </w:t>
            </w:r>
          </w:p>
          <w:p w:rsidR="00F05CA6" w:rsidRDefault="00F05CA6" w:rsidP="0009301A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Using device functions for 2-way communications via the world wide web.</w:t>
            </w:r>
          </w:p>
          <w:p w:rsidR="00F05CA6" w:rsidRPr="00442DDB" w:rsidRDefault="00F05CA6" w:rsidP="0009301A">
            <w:pPr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 xml:space="preserve">How to use the internet to search or share. </w:t>
            </w:r>
            <w:bookmarkStart w:id="0" w:name="_GoBack"/>
            <w:bookmarkEnd w:id="0"/>
          </w:p>
        </w:tc>
      </w:tr>
      <w:tr w:rsidR="00BC2FC9" w:rsidTr="0009301A">
        <w:trPr>
          <w:trHeight w:val="438"/>
        </w:trPr>
        <w:tc>
          <w:tcPr>
            <w:tcW w:w="10609" w:type="dxa"/>
            <w:gridSpan w:val="7"/>
          </w:tcPr>
          <w:p w:rsidR="00BC2FC9" w:rsidRPr="00442DDB" w:rsidRDefault="00BC2FC9" w:rsidP="0009301A">
            <w:pPr>
              <w:jc w:val="center"/>
              <w:rPr>
                <w:rFonts w:ascii="Twinkl Thin" w:hAnsi="Twinkl Thin"/>
                <w:sz w:val="24"/>
                <w:szCs w:val="24"/>
              </w:rPr>
            </w:pPr>
            <w:r w:rsidRPr="00442DDB">
              <w:rPr>
                <w:rFonts w:ascii="Twinkl Thin" w:hAnsi="Twinkl Thin"/>
                <w:sz w:val="24"/>
                <w:szCs w:val="24"/>
              </w:rPr>
              <w:t>END OF UNIT OBJECTIVES</w:t>
            </w:r>
          </w:p>
        </w:tc>
      </w:tr>
      <w:tr w:rsidR="0009301A" w:rsidTr="0009301A">
        <w:trPr>
          <w:trHeight w:val="783"/>
        </w:trPr>
        <w:tc>
          <w:tcPr>
            <w:tcW w:w="3238" w:type="dxa"/>
          </w:tcPr>
          <w:p w:rsidR="0009301A" w:rsidRPr="00442DDB" w:rsidRDefault="008651EF" w:rsidP="0009301A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 xml:space="preserve">Some children will not yet have met what is expected and will show that they are </w:t>
            </w:r>
            <w:r w:rsidRPr="00442DDB">
              <w:rPr>
                <w:rFonts w:ascii="Twinkl Thin" w:hAnsi="Twinkl Thin"/>
                <w:b/>
              </w:rPr>
              <w:t xml:space="preserve">emerging </w:t>
            </w:r>
            <w:r w:rsidRPr="00442DDB">
              <w:rPr>
                <w:rFonts w:ascii="Twinkl Thin" w:hAnsi="Twinkl Thin"/>
              </w:rPr>
              <w:t>because they can:</w:t>
            </w:r>
          </w:p>
        </w:tc>
        <w:tc>
          <w:tcPr>
            <w:tcW w:w="3543" w:type="dxa"/>
            <w:gridSpan w:val="3"/>
          </w:tcPr>
          <w:p w:rsidR="0009301A" w:rsidRPr="00442DDB" w:rsidRDefault="008651EF" w:rsidP="008651EF">
            <w:pPr>
              <w:jc w:val="center"/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 xml:space="preserve">Most children will show that they have reached the </w:t>
            </w:r>
            <w:r w:rsidRPr="00442DDB">
              <w:rPr>
                <w:rFonts w:ascii="Twinkl Thin" w:hAnsi="Twinkl Thin"/>
                <w:b/>
              </w:rPr>
              <w:t>expected</w:t>
            </w:r>
            <w:r w:rsidRPr="00442DDB">
              <w:rPr>
                <w:rFonts w:ascii="Twinkl Thin" w:hAnsi="Twinkl Thin"/>
              </w:rPr>
              <w:t xml:space="preserve"> level because they can:</w:t>
            </w:r>
          </w:p>
        </w:tc>
        <w:tc>
          <w:tcPr>
            <w:tcW w:w="3828" w:type="dxa"/>
            <w:gridSpan w:val="3"/>
          </w:tcPr>
          <w:p w:rsidR="0009301A" w:rsidRPr="00442DDB" w:rsidRDefault="008651EF" w:rsidP="0009301A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 xml:space="preserve">Some children will have gone beyond the expected level and will show that they are </w:t>
            </w:r>
            <w:r w:rsidRPr="00442DDB">
              <w:rPr>
                <w:rFonts w:ascii="Twinkl Thin" w:hAnsi="Twinkl Thin"/>
                <w:b/>
              </w:rPr>
              <w:t>exceeding</w:t>
            </w:r>
            <w:r w:rsidRPr="00442DDB">
              <w:rPr>
                <w:rFonts w:ascii="Twinkl Thin" w:hAnsi="Twinkl Thin"/>
              </w:rPr>
              <w:t xml:space="preserve"> because they can: </w:t>
            </w:r>
          </w:p>
        </w:tc>
      </w:tr>
      <w:tr w:rsidR="0009301A" w:rsidTr="007D75A8">
        <w:trPr>
          <w:trHeight w:val="4322"/>
        </w:trPr>
        <w:tc>
          <w:tcPr>
            <w:tcW w:w="3238" w:type="dxa"/>
          </w:tcPr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understand what hardware is and that specific components allow computers to join and form a network</w:t>
            </w:r>
          </w:p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recognise some hardware parts that relate to networking</w:t>
            </w:r>
          </w:p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with some support, children can create their own hardware leaflet</w:t>
            </w:r>
          </w:p>
          <w:p w:rsidR="004616AC" w:rsidRPr="00442DDB" w:rsidRDefault="004616AC" w:rsidP="008362E2">
            <w:pPr>
              <w:jc w:val="right"/>
              <w:rPr>
                <w:rFonts w:ascii="Twinkl Thin" w:hAnsi="Twinkl Thin"/>
              </w:rPr>
            </w:pPr>
          </w:p>
        </w:tc>
        <w:tc>
          <w:tcPr>
            <w:tcW w:w="3543" w:type="dxa"/>
            <w:gridSpan w:val="3"/>
          </w:tcPr>
          <w:p w:rsidR="004616AC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recognise the main component parts of hardware which allow computers to join and form a network</w:t>
            </w:r>
          </w:p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know the difference between hardware and software</w:t>
            </w:r>
          </w:p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create their own leaflet to share their understanding of Computer Hardware</w:t>
            </w:r>
          </w:p>
        </w:tc>
        <w:tc>
          <w:tcPr>
            <w:tcW w:w="3828" w:type="dxa"/>
            <w:gridSpan w:val="3"/>
          </w:tcPr>
          <w:p w:rsidR="004616AC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recognise the components parts of hardware which allow computers to join and form a network</w:t>
            </w:r>
          </w:p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explain that there are different types of network and how they are connected.</w:t>
            </w:r>
          </w:p>
          <w:p w:rsidR="008362E2" w:rsidRPr="00442DDB" w:rsidRDefault="008362E2" w:rsidP="008362E2">
            <w:pPr>
              <w:pStyle w:val="ListParagraph"/>
              <w:numPr>
                <w:ilvl w:val="0"/>
                <w:numId w:val="2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create their own leaflet to share their understanding of Computer Hardware and can compare physical network connections with wireless connections.</w:t>
            </w:r>
          </w:p>
          <w:p w:rsidR="008362E2" w:rsidRPr="007D75A8" w:rsidRDefault="008362E2" w:rsidP="007D75A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know the difference between hardwar</w:t>
            </w:r>
            <w:r w:rsidR="007D75A8">
              <w:rPr>
                <w:rFonts w:ascii="Twinkl Thin" w:hAnsi="Twinkl Thin"/>
              </w:rPr>
              <w:t>e and software and list examples</w:t>
            </w:r>
          </w:p>
        </w:tc>
      </w:tr>
      <w:tr w:rsidR="0009301A" w:rsidTr="006463E6">
        <w:trPr>
          <w:trHeight w:val="695"/>
        </w:trPr>
        <w:tc>
          <w:tcPr>
            <w:tcW w:w="10609" w:type="dxa"/>
            <w:gridSpan w:val="7"/>
          </w:tcPr>
          <w:p w:rsidR="006059D4" w:rsidRPr="00442DDB" w:rsidRDefault="006059D4" w:rsidP="006059D4">
            <w:pPr>
              <w:rPr>
                <w:rFonts w:ascii="Twinkl Thin" w:hAnsi="Twinkl Thin"/>
                <w:b/>
              </w:rPr>
            </w:pPr>
            <w:r w:rsidRPr="00442DDB">
              <w:rPr>
                <w:rFonts w:ascii="Twinkl Thin" w:hAnsi="Twinkl Thin"/>
                <w:b/>
              </w:rPr>
              <w:t>ASSESSMENT OPPORTUNITIES</w:t>
            </w:r>
          </w:p>
          <w:p w:rsidR="0009301A" w:rsidRPr="00442DDB" w:rsidRDefault="008362E2" w:rsidP="0009301A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Discussions within lessons.</w:t>
            </w:r>
          </w:p>
          <w:p w:rsidR="008362E2" w:rsidRPr="00442DDB" w:rsidRDefault="008362E2" w:rsidP="0009301A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Assessment based on information in leaflet about hardware.</w:t>
            </w:r>
          </w:p>
        </w:tc>
      </w:tr>
      <w:tr w:rsidR="00824325" w:rsidTr="003A5E65">
        <w:trPr>
          <w:trHeight w:val="695"/>
        </w:trPr>
        <w:tc>
          <w:tcPr>
            <w:tcW w:w="5304" w:type="dxa"/>
            <w:gridSpan w:val="3"/>
          </w:tcPr>
          <w:p w:rsidR="00824325" w:rsidRPr="00442DDB" w:rsidRDefault="00824325" w:rsidP="0009301A">
            <w:pPr>
              <w:rPr>
                <w:rFonts w:ascii="Twinkl Thin" w:hAnsi="Twinkl Thin"/>
                <w:b/>
              </w:rPr>
            </w:pPr>
            <w:r w:rsidRPr="00442DDB">
              <w:rPr>
                <w:rFonts w:ascii="Twinkl Thin" w:hAnsi="Twinkl Thin"/>
                <w:b/>
              </w:rPr>
              <w:t>ENRICHMENT OPPORTUNITIES</w:t>
            </w:r>
          </w:p>
          <w:p w:rsidR="00824325" w:rsidRPr="00442DDB" w:rsidRDefault="00824325" w:rsidP="0009301A">
            <w:pPr>
              <w:rPr>
                <w:rFonts w:ascii="Twinkl Thin" w:hAnsi="Twinkl Thin"/>
                <w:b/>
              </w:rPr>
            </w:pPr>
            <w:r w:rsidRPr="00442DDB">
              <w:rPr>
                <w:rFonts w:ascii="Twinkl Thin" w:hAnsi="Twinkl Thin"/>
                <w:b/>
              </w:rPr>
              <w:t>Helping children to remember more</w:t>
            </w:r>
          </w:p>
          <w:p w:rsidR="00824325" w:rsidRPr="00442DDB" w:rsidRDefault="008362E2" w:rsidP="008362E2">
            <w:pPr>
              <w:pStyle w:val="ListParagraph"/>
              <w:numPr>
                <w:ilvl w:val="0"/>
                <w:numId w:val="1"/>
              </w:num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Hands on experience with physical computer components</w:t>
            </w:r>
          </w:p>
          <w:p w:rsidR="008362E2" w:rsidRPr="00442DDB" w:rsidRDefault="008362E2" w:rsidP="008362E2">
            <w:pPr>
              <w:pStyle w:val="ListParagraph"/>
              <w:rPr>
                <w:rFonts w:ascii="Twinkl Thin" w:hAnsi="Twinkl Thin"/>
              </w:rPr>
            </w:pPr>
          </w:p>
        </w:tc>
        <w:tc>
          <w:tcPr>
            <w:tcW w:w="2652" w:type="dxa"/>
            <w:gridSpan w:val="3"/>
          </w:tcPr>
          <w:p w:rsidR="00824325" w:rsidRPr="00442DDB" w:rsidRDefault="00824325" w:rsidP="00824325">
            <w:pPr>
              <w:rPr>
                <w:rFonts w:ascii="Twinkl Thin" w:hAnsi="Twinkl Thin"/>
                <w:b/>
              </w:rPr>
            </w:pPr>
            <w:r w:rsidRPr="00442DDB">
              <w:rPr>
                <w:rFonts w:ascii="Twinkl Thin" w:hAnsi="Twinkl Thin"/>
                <w:b/>
              </w:rPr>
              <w:t>SUBJECT SPECIFIC VOCABULARY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components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CPU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graphics card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hard drive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input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motherboard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network card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output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peripherals</w:t>
            </w:r>
          </w:p>
          <w:p w:rsidR="008362E2" w:rsidRPr="00442DDB" w:rsidRDefault="008362E2" w:rsidP="008362E2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RAM</w:t>
            </w:r>
          </w:p>
          <w:p w:rsidR="008362E2" w:rsidRPr="007D75A8" w:rsidRDefault="008362E2" w:rsidP="00824325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</w:rPr>
              <w:t>software</w:t>
            </w:r>
          </w:p>
        </w:tc>
        <w:tc>
          <w:tcPr>
            <w:tcW w:w="2653" w:type="dxa"/>
          </w:tcPr>
          <w:p w:rsidR="00824325" w:rsidRPr="00442DDB" w:rsidRDefault="00824325" w:rsidP="00824325">
            <w:pPr>
              <w:rPr>
                <w:rFonts w:ascii="Twinkl Thin" w:hAnsi="Twinkl Thin"/>
                <w:b/>
              </w:rPr>
            </w:pPr>
            <w:r w:rsidRPr="00442DDB">
              <w:rPr>
                <w:rFonts w:ascii="Twinkl Thin" w:hAnsi="Twinkl Thin"/>
                <w:b/>
              </w:rPr>
              <w:t>CROSS-CURRICULAR LINKS</w:t>
            </w:r>
          </w:p>
          <w:p w:rsidR="00824325" w:rsidRPr="00442DDB" w:rsidRDefault="00824325" w:rsidP="00824325">
            <w:pPr>
              <w:rPr>
                <w:rFonts w:ascii="Twinkl Thin" w:hAnsi="Twinkl Thin"/>
              </w:rPr>
            </w:pPr>
            <w:r w:rsidRPr="00442DDB">
              <w:rPr>
                <w:rFonts w:ascii="Twinkl Thin" w:hAnsi="Twinkl Thin"/>
                <w:b/>
              </w:rPr>
              <w:t>Links that we can make to help children make sense of what we want them to know and be able to do.</w:t>
            </w:r>
          </w:p>
        </w:tc>
      </w:tr>
    </w:tbl>
    <w:p w:rsidR="00E1164F" w:rsidRDefault="00F05CA6"/>
    <w:sectPr w:rsidR="00E1164F" w:rsidSect="00BC2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Thin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F4B"/>
    <w:multiLevelType w:val="hybridMultilevel"/>
    <w:tmpl w:val="7E62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D5F"/>
    <w:multiLevelType w:val="hybridMultilevel"/>
    <w:tmpl w:val="2558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6"/>
    <w:rsid w:val="000645FB"/>
    <w:rsid w:val="0009301A"/>
    <w:rsid w:val="004409BC"/>
    <w:rsid w:val="00442DDB"/>
    <w:rsid w:val="004616AC"/>
    <w:rsid w:val="006059D4"/>
    <w:rsid w:val="006909D3"/>
    <w:rsid w:val="006F486A"/>
    <w:rsid w:val="00710CAF"/>
    <w:rsid w:val="007D75A8"/>
    <w:rsid w:val="00824325"/>
    <w:rsid w:val="008362E2"/>
    <w:rsid w:val="008651EF"/>
    <w:rsid w:val="0088583D"/>
    <w:rsid w:val="009B54B9"/>
    <w:rsid w:val="00A36DCA"/>
    <w:rsid w:val="00AB1B31"/>
    <w:rsid w:val="00BC2FC9"/>
    <w:rsid w:val="00E474F6"/>
    <w:rsid w:val="00E508CD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C9AF"/>
  <w15:chartTrackingRefBased/>
  <w15:docId w15:val="{5AE9CCE3-F89C-4C74-B220-9D3C3D0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Leintwardine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Gorry</dc:creator>
  <cp:keywords/>
  <dc:description/>
  <cp:lastModifiedBy>Chris Foreman</cp:lastModifiedBy>
  <cp:revision>3</cp:revision>
  <dcterms:created xsi:type="dcterms:W3CDTF">2023-03-09T18:14:00Z</dcterms:created>
  <dcterms:modified xsi:type="dcterms:W3CDTF">2023-03-10T14:46:00Z</dcterms:modified>
</cp:coreProperties>
</file>